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2D5C" w:rsidRDefault="00D42D5C" w:rsidP="009D02A7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D42D5C">
        <w:rPr>
          <w:rFonts w:ascii="Arial" w:hAnsi="Arial" w:cs="Arial"/>
          <w:b/>
          <w:bCs/>
          <w:sz w:val="24"/>
          <w:szCs w:val="24"/>
          <w:u w:val="single"/>
        </w:rPr>
        <w:t>Sherbrooke Scout Campsite</w:t>
      </w:r>
    </w:p>
    <w:p w:rsidR="009D02A7" w:rsidRDefault="00D42D5C" w:rsidP="009D02A7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C</w:t>
      </w:r>
      <w:r w:rsidR="009D02A7" w:rsidRPr="0094022D">
        <w:rPr>
          <w:rFonts w:ascii="Arial" w:hAnsi="Arial" w:cs="Arial"/>
          <w:b/>
          <w:bCs/>
          <w:sz w:val="24"/>
          <w:szCs w:val="24"/>
          <w:u w:val="single"/>
        </w:rPr>
        <w:t>entral Notts District</w:t>
      </w:r>
    </w:p>
    <w:p w:rsidR="00453FC2" w:rsidRDefault="00453FC2" w:rsidP="009D02A7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Main Centre Fire Zones and Locations</w:t>
      </w:r>
    </w:p>
    <w:p w:rsidR="00453FC2" w:rsidRDefault="00453FC2" w:rsidP="009D02A7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Fire Zones 1 – 4</w:t>
      </w:r>
    </w:p>
    <w:p w:rsidR="00453FC2" w:rsidRDefault="00AF70F7" w:rsidP="009D02A7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10.85pt;margin-top:-.35pt;width:339.85pt;height:635.3pt;z-index:-251658752">
            <v:imagedata r:id="rId7" o:title="Fire Zones"/>
          </v:shape>
        </w:pict>
      </w:r>
      <w:r w:rsidR="00453FC2">
        <w:rPr>
          <w:rFonts w:ascii="Arial" w:hAnsi="Arial" w:cs="Arial"/>
          <w:bCs/>
          <w:sz w:val="24"/>
          <w:szCs w:val="24"/>
        </w:rPr>
        <w:t xml:space="preserve">Call Points 1 </w:t>
      </w:r>
      <w:r w:rsidR="002F2527">
        <w:rPr>
          <w:rFonts w:ascii="Arial" w:hAnsi="Arial" w:cs="Arial"/>
          <w:bCs/>
          <w:sz w:val="24"/>
          <w:szCs w:val="24"/>
        </w:rPr>
        <w:t>–</w:t>
      </w:r>
      <w:r w:rsidR="00453FC2">
        <w:rPr>
          <w:rFonts w:ascii="Arial" w:hAnsi="Arial" w:cs="Arial"/>
          <w:bCs/>
          <w:sz w:val="24"/>
          <w:szCs w:val="24"/>
        </w:rPr>
        <w:t xml:space="preserve"> </w:t>
      </w:r>
      <w:r w:rsidR="002F2527">
        <w:rPr>
          <w:rFonts w:ascii="Arial" w:hAnsi="Arial" w:cs="Arial"/>
          <w:bCs/>
          <w:sz w:val="24"/>
          <w:szCs w:val="24"/>
        </w:rPr>
        <w:t>4</w:t>
      </w:r>
    </w:p>
    <w:p w:rsidR="00656C7D" w:rsidRDefault="00656C7D" w:rsidP="009D02A7">
      <w:pPr>
        <w:jc w:val="center"/>
        <w:rPr>
          <w:rFonts w:ascii="Arial" w:hAnsi="Arial" w:cs="Arial"/>
          <w:bCs/>
          <w:sz w:val="24"/>
          <w:szCs w:val="24"/>
        </w:rPr>
      </w:pPr>
    </w:p>
    <w:p w:rsidR="00656C7D" w:rsidRDefault="00656C7D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  <w:bookmarkStart w:id="0" w:name="_GoBack"/>
      <w:bookmarkEnd w:id="0"/>
    </w:p>
    <w:p w:rsidR="0022642E" w:rsidRDefault="0022642E" w:rsidP="0022642E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lastRenderedPageBreak/>
        <w:t>Fire Alarm Panel</w:t>
      </w:r>
    </w:p>
    <w:p w:rsidR="0022642E" w:rsidRDefault="0022642E" w:rsidP="0022642E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The Fire Alarm Panel </w:t>
      </w:r>
      <w:proofErr w:type="gramStart"/>
      <w:r>
        <w:rPr>
          <w:rFonts w:ascii="Arial" w:hAnsi="Arial" w:cs="Arial"/>
          <w:bCs/>
          <w:sz w:val="24"/>
          <w:szCs w:val="24"/>
        </w:rPr>
        <w:t>is located in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the Entrance Hall to the Main Centre, it will indicate where the potential fire could be located, it will indicate if it is a Fire Sensor or a Call Point, See below for explanations for both.</w:t>
      </w:r>
    </w:p>
    <w:p w:rsidR="0022642E" w:rsidRPr="0022642E" w:rsidRDefault="0022642E" w:rsidP="0022642E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  <w:color w:val="0000FF"/>
        </w:rPr>
        <w:drawing>
          <wp:inline distT="0" distB="0" distL="0" distR="0" wp14:anchorId="6EBF5AC7" wp14:editId="3E0A8745">
            <wp:extent cx="2314575" cy="2314575"/>
            <wp:effectExtent l="0" t="0" r="0" b="0"/>
            <wp:docPr id="7" name="Picture 7" descr="Image result for Fire alarm panel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ire alarm panel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7D" w:rsidRDefault="00656C7D" w:rsidP="009D02A7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What is a Fire </w:t>
      </w:r>
      <w:proofErr w:type="gramStart"/>
      <w:r>
        <w:rPr>
          <w:rFonts w:ascii="Arial" w:hAnsi="Arial" w:cs="Arial"/>
          <w:b/>
          <w:bCs/>
          <w:sz w:val="24"/>
          <w:szCs w:val="24"/>
          <w:u w:val="single"/>
        </w:rPr>
        <w:t>Zone</w:t>
      </w:r>
      <w:proofErr w:type="gramEnd"/>
    </w:p>
    <w:p w:rsidR="00656C7D" w:rsidRDefault="00656C7D" w:rsidP="009D02A7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 fire zone is an area where sensors and Call Points are located, which are then indicated by the Fire Panel where a Possible fire is located.</w:t>
      </w:r>
    </w:p>
    <w:p w:rsidR="00656C7D" w:rsidRDefault="00656C7D" w:rsidP="009D02A7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What is a Call </w:t>
      </w:r>
      <w:proofErr w:type="gramStart"/>
      <w:r>
        <w:rPr>
          <w:rFonts w:ascii="Arial" w:hAnsi="Arial" w:cs="Arial"/>
          <w:b/>
          <w:bCs/>
          <w:sz w:val="24"/>
          <w:szCs w:val="24"/>
          <w:u w:val="single"/>
        </w:rPr>
        <w:t>Point</w:t>
      </w:r>
      <w:proofErr w:type="gramEnd"/>
    </w:p>
    <w:p w:rsidR="00656C7D" w:rsidRDefault="00656C7D" w:rsidP="00656C7D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 call point is a Red Box located on the wall, which if someone finds a fire can be set off manually, setting the Fire Alarm off indicating to everyone in the building that a fire has been found, where it could be located and then everyone can follow the fire procedures listed.</w:t>
      </w:r>
      <w:r>
        <w:rPr>
          <w:rFonts w:ascii="Arial" w:hAnsi="Arial" w:cs="Arial"/>
          <w:bCs/>
          <w:sz w:val="24"/>
          <w:szCs w:val="24"/>
        </w:rPr>
        <w:br/>
        <w:t>If a Call Point has been set off, the Light on the box will Flash Red.</w:t>
      </w:r>
    </w:p>
    <w:p w:rsidR="00656C7D" w:rsidRPr="00656C7D" w:rsidRDefault="00656C7D" w:rsidP="00656C7D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7"/>
          <w:szCs w:val="27"/>
          <w:lang w:eastAsia="en-GB"/>
        </w:rPr>
      </w:pPr>
      <w:r w:rsidRPr="00656C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933450" cy="971637"/>
            <wp:effectExtent l="0" t="0" r="0" b="0"/>
            <wp:docPr id="3" name="Picture 3" descr="C:\Users\Mwoolley\AppData\Local\Microsoft\Windows\Temporary Internet Files\Content.MSO\DFC10908.tmp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woolley\AppData\Local\Microsoft\Windows\Temporary Internet Files\Content.MSO\DFC10908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381" cy="97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7D" w:rsidRDefault="00656C7D" w:rsidP="009D02A7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What is an Automatic Fire </w:t>
      </w:r>
      <w:proofErr w:type="gramStart"/>
      <w:r>
        <w:rPr>
          <w:rFonts w:ascii="Arial" w:hAnsi="Arial" w:cs="Arial"/>
          <w:b/>
          <w:bCs/>
          <w:sz w:val="24"/>
          <w:szCs w:val="24"/>
          <w:u w:val="single"/>
        </w:rPr>
        <w:t>Sensor</w:t>
      </w:r>
      <w:proofErr w:type="gramEnd"/>
    </w:p>
    <w:p w:rsidR="00656C7D" w:rsidRDefault="00656C7D" w:rsidP="009D02A7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An Automatic Fire Sensor is located on the ceiling across the building, if these </w:t>
      </w:r>
      <w:proofErr w:type="gramStart"/>
      <w:r>
        <w:rPr>
          <w:rFonts w:ascii="Arial" w:hAnsi="Arial" w:cs="Arial"/>
          <w:bCs/>
          <w:sz w:val="24"/>
          <w:szCs w:val="24"/>
        </w:rPr>
        <w:t>pick up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Heat, Smoke, or Fire, the Sensor will set the Alarm off, and will then indicate what Fire Zone has been set off.</w:t>
      </w:r>
      <w:r>
        <w:rPr>
          <w:rFonts w:ascii="Arial" w:hAnsi="Arial" w:cs="Arial"/>
          <w:bCs/>
          <w:sz w:val="24"/>
          <w:szCs w:val="24"/>
        </w:rPr>
        <w:br/>
        <w:t>If a Sensor has been set off a Red LED will Flash on the light, Or a Red LED will flash on a panel on the wall if it has been set off in a void.</w:t>
      </w:r>
    </w:p>
    <w:p w:rsidR="00656C7D" w:rsidRDefault="00656C7D" w:rsidP="009D02A7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  <w:color w:val="0000FF"/>
        </w:rPr>
        <w:drawing>
          <wp:inline distT="0" distB="0" distL="0" distR="0">
            <wp:extent cx="1133475" cy="914734"/>
            <wp:effectExtent l="0" t="0" r="0" b="0"/>
            <wp:docPr id="5" name="Picture 5" descr="Image result for fire sensor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ire sensor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989" cy="93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42E">
        <w:rPr>
          <w:rFonts w:ascii="Arial" w:hAnsi="Arial" w:cs="Arial"/>
          <w:bCs/>
          <w:sz w:val="24"/>
          <w:szCs w:val="24"/>
        </w:rPr>
        <w:t xml:space="preserve">          </w:t>
      </w:r>
      <w:r>
        <w:rPr>
          <w:noProof/>
          <w:color w:val="0000FF"/>
        </w:rPr>
        <w:drawing>
          <wp:inline distT="0" distB="0" distL="0" distR="0">
            <wp:extent cx="990600" cy="961358"/>
            <wp:effectExtent l="0" t="0" r="0" b="0"/>
            <wp:docPr id="6" name="Picture 6" descr="Image result for remote indicator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emote indicator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07" cy="97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6C7D" w:rsidSect="006C3EB3">
      <w:headerReference w:type="default" r:id="rId16"/>
      <w:footerReference w:type="default" r:id="rId17"/>
      <w:pgSz w:w="11906" w:h="16838"/>
      <w:pgMar w:top="1675" w:right="720" w:bottom="720" w:left="720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70F7" w:rsidRDefault="00AF70F7" w:rsidP="00F668D2">
      <w:pPr>
        <w:spacing w:after="0" w:line="240" w:lineRule="auto"/>
      </w:pPr>
      <w:r>
        <w:separator/>
      </w:r>
    </w:p>
  </w:endnote>
  <w:endnote w:type="continuationSeparator" w:id="0">
    <w:p w:rsidR="00AF70F7" w:rsidRDefault="00AF70F7" w:rsidP="00F66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68D2" w:rsidRDefault="00453FC2">
    <w:pPr>
      <w:pStyle w:val="Footer"/>
    </w:pPr>
    <w:r>
      <w:t>Sherbrooke C</w:t>
    </w:r>
    <w:r w:rsidR="00B2477E">
      <w:t xml:space="preserve">ampsite </w:t>
    </w:r>
    <w:r>
      <w:t>Main Centre Fire Zones</w:t>
    </w:r>
    <w:r w:rsidR="009770E5" w:rsidRPr="009770E5">
      <w:t xml:space="preserve"> – </w:t>
    </w:r>
    <w:r w:rsidR="003B43E5">
      <w:t xml:space="preserve">November </w:t>
    </w:r>
    <w:r w:rsidR="009770E5" w:rsidRPr="009770E5">
      <w:t>201</w:t>
    </w:r>
    <w:r>
      <w:t>9 – Mark Woolley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70F7" w:rsidRDefault="00AF70F7" w:rsidP="00F668D2">
      <w:pPr>
        <w:spacing w:after="0" w:line="240" w:lineRule="auto"/>
      </w:pPr>
      <w:r>
        <w:separator/>
      </w:r>
    </w:p>
  </w:footnote>
  <w:footnote w:type="continuationSeparator" w:id="0">
    <w:p w:rsidR="00AF70F7" w:rsidRDefault="00AF70F7" w:rsidP="00F66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68D2" w:rsidRDefault="00453FC2" w:rsidP="009770E5">
    <w:pPr>
      <w:pStyle w:val="Header"/>
      <w:jc w:val="center"/>
      <w:rPr>
        <w:noProof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5181600</wp:posOffset>
          </wp:positionH>
          <wp:positionV relativeFrom="paragraph">
            <wp:posOffset>54610</wp:posOffset>
          </wp:positionV>
          <wp:extent cx="1238250" cy="666750"/>
          <wp:effectExtent l="1905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1704975</wp:posOffset>
          </wp:positionH>
          <wp:positionV relativeFrom="paragraph">
            <wp:posOffset>-135890</wp:posOffset>
          </wp:positionV>
          <wp:extent cx="3219450" cy="857250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94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323850</wp:posOffset>
          </wp:positionH>
          <wp:positionV relativeFrom="paragraph">
            <wp:posOffset>-231140</wp:posOffset>
          </wp:positionV>
          <wp:extent cx="981710" cy="1028700"/>
          <wp:effectExtent l="19050" t="0" r="889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1028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62ED7" w:rsidRDefault="00762ED7" w:rsidP="009770E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C1EFD"/>
    <w:multiLevelType w:val="hybridMultilevel"/>
    <w:tmpl w:val="145ED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53F77"/>
    <w:multiLevelType w:val="hybridMultilevel"/>
    <w:tmpl w:val="1CCE6202"/>
    <w:lvl w:ilvl="0" w:tplc="347E31F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00130"/>
    <w:multiLevelType w:val="hybridMultilevel"/>
    <w:tmpl w:val="81BC7A2C"/>
    <w:lvl w:ilvl="0" w:tplc="4D10F4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043DF"/>
    <w:multiLevelType w:val="hybridMultilevel"/>
    <w:tmpl w:val="13E6C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34E38"/>
    <w:multiLevelType w:val="hybridMultilevel"/>
    <w:tmpl w:val="1F44CA24"/>
    <w:lvl w:ilvl="0" w:tplc="4D10F4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7785D"/>
    <w:multiLevelType w:val="hybridMultilevel"/>
    <w:tmpl w:val="A33A5FAA"/>
    <w:lvl w:ilvl="0" w:tplc="347E31F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13ECE"/>
    <w:multiLevelType w:val="hybridMultilevel"/>
    <w:tmpl w:val="4D0E88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9448C6"/>
    <w:multiLevelType w:val="hybridMultilevel"/>
    <w:tmpl w:val="71B470C4"/>
    <w:lvl w:ilvl="0" w:tplc="4D10F4B4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90E3093"/>
    <w:multiLevelType w:val="hybridMultilevel"/>
    <w:tmpl w:val="478427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41075C4"/>
    <w:multiLevelType w:val="hybridMultilevel"/>
    <w:tmpl w:val="62D02574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90C384C"/>
    <w:multiLevelType w:val="hybridMultilevel"/>
    <w:tmpl w:val="54967A08"/>
    <w:lvl w:ilvl="0" w:tplc="4D10F4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D459DF"/>
    <w:multiLevelType w:val="hybridMultilevel"/>
    <w:tmpl w:val="15303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236E64"/>
    <w:multiLevelType w:val="hybridMultilevel"/>
    <w:tmpl w:val="A006A54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F4B7C70"/>
    <w:multiLevelType w:val="hybridMultilevel"/>
    <w:tmpl w:val="3AA88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A839C1"/>
    <w:multiLevelType w:val="hybridMultilevel"/>
    <w:tmpl w:val="AF480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4A01F5"/>
    <w:multiLevelType w:val="hybridMultilevel"/>
    <w:tmpl w:val="66A893EE"/>
    <w:lvl w:ilvl="0" w:tplc="347E31F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4B5C21"/>
    <w:multiLevelType w:val="hybridMultilevel"/>
    <w:tmpl w:val="3836EA74"/>
    <w:lvl w:ilvl="0" w:tplc="4D10F4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DA6250"/>
    <w:multiLevelType w:val="hybridMultilevel"/>
    <w:tmpl w:val="A2925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E3063B"/>
    <w:multiLevelType w:val="hybridMultilevel"/>
    <w:tmpl w:val="6FA0BC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B6BCA6">
      <w:numFmt w:val="bullet"/>
      <w:lvlText w:val="•"/>
      <w:lvlJc w:val="left"/>
      <w:pPr>
        <w:ind w:left="1740" w:hanging="6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A71C45"/>
    <w:multiLevelType w:val="hybridMultilevel"/>
    <w:tmpl w:val="922C3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15"/>
  </w:num>
  <w:num w:numId="5">
    <w:abstractNumId w:val="5"/>
  </w:num>
  <w:num w:numId="6">
    <w:abstractNumId w:val="0"/>
  </w:num>
  <w:num w:numId="7">
    <w:abstractNumId w:val="12"/>
  </w:num>
  <w:num w:numId="8">
    <w:abstractNumId w:val="6"/>
  </w:num>
  <w:num w:numId="9">
    <w:abstractNumId w:val="18"/>
  </w:num>
  <w:num w:numId="10">
    <w:abstractNumId w:val="13"/>
  </w:num>
  <w:num w:numId="11">
    <w:abstractNumId w:val="14"/>
  </w:num>
  <w:num w:numId="12">
    <w:abstractNumId w:val="17"/>
  </w:num>
  <w:num w:numId="13">
    <w:abstractNumId w:val="19"/>
  </w:num>
  <w:num w:numId="14">
    <w:abstractNumId w:val="9"/>
  </w:num>
  <w:num w:numId="15">
    <w:abstractNumId w:val="11"/>
  </w:num>
  <w:num w:numId="16">
    <w:abstractNumId w:val="10"/>
  </w:num>
  <w:num w:numId="17">
    <w:abstractNumId w:val="7"/>
  </w:num>
  <w:num w:numId="18">
    <w:abstractNumId w:val="2"/>
  </w:num>
  <w:num w:numId="19">
    <w:abstractNumId w:val="16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68D2"/>
    <w:rsid w:val="000857F7"/>
    <w:rsid w:val="000F310A"/>
    <w:rsid w:val="001128BC"/>
    <w:rsid w:val="00193695"/>
    <w:rsid w:val="00212F3E"/>
    <w:rsid w:val="0022642E"/>
    <w:rsid w:val="00233140"/>
    <w:rsid w:val="002D7115"/>
    <w:rsid w:val="002D7BB6"/>
    <w:rsid w:val="002F2527"/>
    <w:rsid w:val="003204C3"/>
    <w:rsid w:val="00344ED5"/>
    <w:rsid w:val="00354DC5"/>
    <w:rsid w:val="003B43E5"/>
    <w:rsid w:val="00430D10"/>
    <w:rsid w:val="00453FC2"/>
    <w:rsid w:val="004A056C"/>
    <w:rsid w:val="004A3365"/>
    <w:rsid w:val="00540F66"/>
    <w:rsid w:val="00641832"/>
    <w:rsid w:val="00656C7D"/>
    <w:rsid w:val="00697618"/>
    <w:rsid w:val="006A1216"/>
    <w:rsid w:val="006B07FE"/>
    <w:rsid w:val="006C3EB3"/>
    <w:rsid w:val="006C57C4"/>
    <w:rsid w:val="00762ED7"/>
    <w:rsid w:val="007A25F5"/>
    <w:rsid w:val="00932BF0"/>
    <w:rsid w:val="0094022D"/>
    <w:rsid w:val="00976494"/>
    <w:rsid w:val="009770E5"/>
    <w:rsid w:val="009D02A7"/>
    <w:rsid w:val="009D65C6"/>
    <w:rsid w:val="00A4505E"/>
    <w:rsid w:val="00A721DC"/>
    <w:rsid w:val="00AF516D"/>
    <w:rsid w:val="00AF70F7"/>
    <w:rsid w:val="00B2477E"/>
    <w:rsid w:val="00B34227"/>
    <w:rsid w:val="00BB0CD3"/>
    <w:rsid w:val="00BD7630"/>
    <w:rsid w:val="00BE1CEB"/>
    <w:rsid w:val="00C45A2B"/>
    <w:rsid w:val="00C6303A"/>
    <w:rsid w:val="00D42D5C"/>
    <w:rsid w:val="00DA3A7E"/>
    <w:rsid w:val="00DD6732"/>
    <w:rsid w:val="00E14405"/>
    <w:rsid w:val="00E41775"/>
    <w:rsid w:val="00F668D2"/>
    <w:rsid w:val="00F67948"/>
    <w:rsid w:val="00FA39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9E9240"/>
  <w15:docId w15:val="{934009B8-FFA7-43F4-987F-B0DE30DB5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4E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68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8D2"/>
  </w:style>
  <w:style w:type="paragraph" w:styleId="Footer">
    <w:name w:val="footer"/>
    <w:basedOn w:val="Normal"/>
    <w:link w:val="FooterChar"/>
    <w:uiPriority w:val="99"/>
    <w:unhideWhenUsed/>
    <w:rsid w:val="00F668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8D2"/>
  </w:style>
  <w:style w:type="paragraph" w:styleId="ListParagraph">
    <w:name w:val="List Paragraph"/>
    <w:basedOn w:val="Normal"/>
    <w:uiPriority w:val="34"/>
    <w:qFormat/>
    <w:rsid w:val="00E417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85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105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3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9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1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30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163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79538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109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886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191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79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493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9124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3124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745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ved=&amp;url=https%3A%2F%2Fwww.safelincs.co.uk%2Fkentec-sigma-k11-8-zone-fire-alarm-panel%2F&amp;psig=AOvVaw38HzNEM6UNRK7riXN6EJZ8&amp;ust=1575015477516431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computerdrlb.com/product/fire-sensor-tfd-1332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://www.google.com/url?sa=i&amp;rct=j&amp;q=&amp;esrc=s&amp;source=images&amp;cd=&amp;cad=rja&amp;uact=8&amp;ved=2ahUKEwjWrL6AuozmAhWPxYUKHRF1DQsQjRx6BAgBEAQ&amp;url=%2Furl%3Fsa%3Di%26rct%3Dj%26q%3D%26esrc%3Ds%26source%3Dimages%26cd%3D%26ved%3D%26url%3Dhttps%253A%252F%252Fwww.thesafetycentre.co.uk%252Feda-c1000-electro-detectors-zerio-radio-manual-call-point%26psig%3DAOvVaw0KbiHCJJis6Oq_GeNdmZdl%26ust%3D1575014883753202&amp;psig=AOvVaw0KbiHCJJis6Oq_GeNdmZdl&amp;ust=1575014883753202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com/url?sa=i&amp;rct=j&amp;q=&amp;esrc=s&amp;source=images&amp;cd=&amp;ved=&amp;url=https%3A%2F%2Fwww.ebay.co.uk%2Fp%2FFire-Alarm-Detector-Operated-Remote-Indicator-Unit%2F1757863482&amp;psig=AOvVaw11gswdCQcDRPe8dw2M-lCA&amp;ust=1575015320428873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phil beeston</dc:creator>
  <cp:lastModifiedBy>Woolley Mark</cp:lastModifiedBy>
  <cp:revision>4</cp:revision>
  <dcterms:created xsi:type="dcterms:W3CDTF">2019-11-23T20:45:00Z</dcterms:created>
  <dcterms:modified xsi:type="dcterms:W3CDTF">2019-11-28T08:22:00Z</dcterms:modified>
</cp:coreProperties>
</file>